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153D4" w14:textId="77777777" w:rsidR="005823AF" w:rsidRDefault="00700925" w:rsidP="00700925">
      <w:pPr>
        <w:adjustRightInd/>
        <w:spacing w:line="366" w:lineRule="exact"/>
        <w:jc w:val="right"/>
        <w:rPr>
          <w:rFonts w:ascii="ＭＳ 明朝" w:cs="Times New Roman"/>
          <w:color w:val="auto"/>
        </w:rPr>
      </w:pPr>
      <w:r>
        <w:rPr>
          <w:rFonts w:ascii="ＭＳ 明朝" w:cs="Times New Roman" w:hint="eastAsia"/>
          <w:color w:val="auto"/>
        </w:rPr>
        <w:t>別紙２</w:t>
      </w:r>
    </w:p>
    <w:p w14:paraId="1239B885" w14:textId="77777777" w:rsidR="00700925" w:rsidRDefault="00700925">
      <w:pPr>
        <w:adjustRightInd/>
        <w:spacing w:line="366" w:lineRule="exact"/>
        <w:jc w:val="center"/>
        <w:rPr>
          <w:rFonts w:ascii="ＭＳ 明朝" w:cs="Times New Roman"/>
          <w:color w:val="auto"/>
        </w:rPr>
      </w:pPr>
    </w:p>
    <w:p w14:paraId="4B688B40" w14:textId="77777777" w:rsidR="00796E72" w:rsidRDefault="00796E72">
      <w:pPr>
        <w:adjustRightInd/>
        <w:spacing w:line="366" w:lineRule="exact"/>
        <w:jc w:val="center"/>
        <w:rPr>
          <w:rFonts w:ascii="ＭＳ 明朝" w:cs="Times New Roman"/>
          <w:spacing w:val="2"/>
        </w:rPr>
      </w:pPr>
      <w:r>
        <w:rPr>
          <w:rFonts w:ascii="ＭＳ 明朝" w:cs="Times New Roman"/>
          <w:color w:val="auto"/>
        </w:rPr>
        <w:fldChar w:fldCharType="begin"/>
      </w:r>
      <w:r>
        <w:rPr>
          <w:rFonts w:ascii="ＭＳ 明朝" w:cs="Times New Roman"/>
          <w:color w:val="auto"/>
        </w:rPr>
        <w:instrText>eq \o\ad(</w:instrText>
      </w:r>
      <w:r>
        <w:rPr>
          <w:rFonts w:hint="eastAsia"/>
          <w:sz w:val="24"/>
          <w:szCs w:val="24"/>
        </w:rPr>
        <w:instrText>秘密保持に関する誓約書</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p w14:paraId="04B2F44A" w14:textId="77777777" w:rsidR="00796E72" w:rsidRDefault="00796E72">
      <w:pPr>
        <w:adjustRightInd/>
        <w:jc w:val="center"/>
        <w:rPr>
          <w:rFonts w:ascii="ＭＳ 明朝" w:cs="Times New Roman"/>
          <w:spacing w:val="2"/>
        </w:rPr>
      </w:pPr>
    </w:p>
    <w:p w14:paraId="60526CC9" w14:textId="77777777" w:rsidR="00796E72" w:rsidRDefault="00796E72">
      <w:pPr>
        <w:adjustRightInd/>
        <w:rPr>
          <w:rFonts w:ascii="ＭＳ 明朝" w:cs="Times New Roman"/>
          <w:spacing w:val="2"/>
        </w:rPr>
      </w:pPr>
    </w:p>
    <w:p w14:paraId="552433CF" w14:textId="77777777" w:rsidR="00796E72" w:rsidRDefault="00796E72">
      <w:pPr>
        <w:adjustRightInd/>
        <w:rPr>
          <w:rFonts w:ascii="ＭＳ 明朝" w:cs="Times New Roman"/>
          <w:spacing w:val="2"/>
        </w:rPr>
      </w:pPr>
      <w:r>
        <w:rPr>
          <w:rFonts w:hint="eastAsia"/>
        </w:rPr>
        <w:t xml:space="preserve">　私は、石狩湾新港管理組合が実施する、「石狩湾新港港湾警備業務」（以下「委託業務」という。）の入札にあたり、以下の事項について遵守することを誓約します。</w:t>
      </w:r>
    </w:p>
    <w:p w14:paraId="68E46F67" w14:textId="77777777" w:rsidR="00796E72" w:rsidRDefault="00796E72">
      <w:pPr>
        <w:adjustRightInd/>
        <w:rPr>
          <w:rFonts w:ascii="ＭＳ 明朝" w:cs="Times New Roman"/>
          <w:spacing w:val="2"/>
        </w:rPr>
      </w:pPr>
    </w:p>
    <w:p w14:paraId="1E92AF24" w14:textId="77777777" w:rsidR="00796E72" w:rsidRDefault="00796E72">
      <w:pPr>
        <w:adjustRightInd/>
        <w:rPr>
          <w:rFonts w:ascii="ＭＳ 明朝" w:cs="Times New Roman"/>
          <w:spacing w:val="2"/>
        </w:rPr>
      </w:pPr>
    </w:p>
    <w:p w14:paraId="7C55C10E" w14:textId="77777777" w:rsidR="00796E72" w:rsidRDefault="00796E72" w:rsidP="00796E72">
      <w:pPr>
        <w:adjustRightInd/>
        <w:ind w:left="212" w:hangingChars="100" w:hanging="212"/>
        <w:rPr>
          <w:rFonts w:ascii="ＭＳ 明朝" w:cs="Times New Roman"/>
          <w:spacing w:val="2"/>
        </w:rPr>
      </w:pPr>
      <w:r>
        <w:rPr>
          <w:rFonts w:hint="eastAsia"/>
        </w:rPr>
        <w:t>１</w:t>
      </w:r>
      <w:r w:rsidR="0014057F">
        <w:rPr>
          <w:rFonts w:hint="eastAsia"/>
        </w:rPr>
        <w:t xml:space="preserve">　</w:t>
      </w:r>
      <w:r>
        <w:rPr>
          <w:rFonts w:hint="eastAsia"/>
        </w:rPr>
        <w:t>石狩湾新港管理組合管理者（以下「管理者」という。）から開示された委託業務に関　する設計図書等の秘密情報（以下「秘密情報」という。）について、当該秘密情報が公　知となるまでの間、書面による管理者の事前の同意なく、第三者に開示または漏洩しな　いこと。</w:t>
      </w:r>
    </w:p>
    <w:p w14:paraId="00DC3325" w14:textId="77777777" w:rsidR="00796E72" w:rsidRDefault="00796E72">
      <w:pPr>
        <w:adjustRightInd/>
        <w:rPr>
          <w:rFonts w:ascii="ＭＳ 明朝" w:cs="Times New Roman"/>
          <w:spacing w:val="2"/>
        </w:rPr>
      </w:pPr>
    </w:p>
    <w:p w14:paraId="1AA2CC10" w14:textId="77777777" w:rsidR="00796E72" w:rsidRDefault="00796E72" w:rsidP="00796E72">
      <w:pPr>
        <w:adjustRightInd/>
        <w:ind w:left="212" w:hangingChars="100" w:hanging="212"/>
        <w:rPr>
          <w:rFonts w:ascii="ＭＳ 明朝" w:cs="Times New Roman"/>
          <w:spacing w:val="2"/>
        </w:rPr>
      </w:pPr>
      <w:r>
        <w:rPr>
          <w:rFonts w:hint="eastAsia"/>
        </w:rPr>
        <w:t>２</w:t>
      </w:r>
      <w:r w:rsidR="0014057F">
        <w:rPr>
          <w:rFonts w:hint="eastAsia"/>
        </w:rPr>
        <w:t xml:space="preserve">　</w:t>
      </w:r>
      <w:r>
        <w:rPr>
          <w:rFonts w:hint="eastAsia"/>
        </w:rPr>
        <w:t>秘密情報を、書面による管理者の事前の同意なく、委託業務の入札以外の目的のため　に使用しないこと。</w:t>
      </w:r>
    </w:p>
    <w:p w14:paraId="727B4F70" w14:textId="77777777" w:rsidR="00796E72" w:rsidRPr="0014057F" w:rsidRDefault="00796E72">
      <w:pPr>
        <w:adjustRightInd/>
        <w:rPr>
          <w:rFonts w:ascii="ＭＳ 明朝" w:cs="Times New Roman"/>
          <w:spacing w:val="2"/>
        </w:rPr>
      </w:pPr>
    </w:p>
    <w:p w14:paraId="7FA367EB" w14:textId="77777777" w:rsidR="00796E72" w:rsidRDefault="00796E72" w:rsidP="00796E72">
      <w:pPr>
        <w:adjustRightInd/>
        <w:ind w:left="212" w:hangingChars="100" w:hanging="212"/>
        <w:rPr>
          <w:rFonts w:ascii="ＭＳ 明朝" w:cs="Times New Roman"/>
          <w:spacing w:val="2"/>
        </w:rPr>
      </w:pPr>
      <w:r>
        <w:rPr>
          <w:rFonts w:hint="eastAsia"/>
        </w:rPr>
        <w:t>３</w:t>
      </w:r>
      <w:r w:rsidR="0014057F">
        <w:rPr>
          <w:rFonts w:hint="eastAsia"/>
        </w:rPr>
        <w:t xml:space="preserve">　</w:t>
      </w:r>
      <w:r>
        <w:rPr>
          <w:rFonts w:hint="eastAsia"/>
        </w:rPr>
        <w:t>委託業務の入札が終了した場合又は管理者から要求があった場合は、秘密情報を、管　理者の指示に基づき、複製を含めて返却又は廃棄し、以後いかなる形態においても保有　しないこと。</w:t>
      </w:r>
    </w:p>
    <w:p w14:paraId="3AD69E14" w14:textId="77777777" w:rsidR="00796E72" w:rsidRPr="0014057F" w:rsidRDefault="00796E72">
      <w:pPr>
        <w:adjustRightInd/>
        <w:rPr>
          <w:rFonts w:ascii="ＭＳ 明朝" w:cs="Times New Roman"/>
          <w:spacing w:val="2"/>
        </w:rPr>
      </w:pPr>
    </w:p>
    <w:p w14:paraId="567B3AE8" w14:textId="77777777" w:rsidR="00796E72" w:rsidRDefault="00796E72">
      <w:pPr>
        <w:adjustRightInd/>
        <w:rPr>
          <w:rFonts w:ascii="ＭＳ 明朝" w:cs="Times New Roman"/>
          <w:spacing w:val="2"/>
        </w:rPr>
      </w:pPr>
      <w:r>
        <w:rPr>
          <w:rFonts w:hint="eastAsia"/>
        </w:rPr>
        <w:t>４</w:t>
      </w:r>
      <w:r w:rsidR="0014057F">
        <w:rPr>
          <w:rFonts w:hint="eastAsia"/>
        </w:rPr>
        <w:t xml:space="preserve">　</w:t>
      </w:r>
      <w:r>
        <w:rPr>
          <w:rFonts w:hint="eastAsia"/>
        </w:rPr>
        <w:t>秘密情報に関して、疑義が生じた場合は、その都度管理者に協議すること。</w:t>
      </w:r>
    </w:p>
    <w:p w14:paraId="508FC7B9" w14:textId="77777777" w:rsidR="00796E72" w:rsidRPr="0014057F" w:rsidRDefault="00796E72">
      <w:pPr>
        <w:adjustRightInd/>
        <w:rPr>
          <w:rFonts w:ascii="ＭＳ 明朝" w:cs="Times New Roman"/>
          <w:spacing w:val="2"/>
        </w:rPr>
      </w:pPr>
    </w:p>
    <w:p w14:paraId="36EDDE32" w14:textId="77777777" w:rsidR="00796E72" w:rsidRDefault="00796E72">
      <w:pPr>
        <w:adjustRightInd/>
        <w:rPr>
          <w:rFonts w:ascii="ＭＳ 明朝" w:cs="Times New Roman"/>
          <w:spacing w:val="2"/>
        </w:rPr>
      </w:pPr>
      <w:r>
        <w:rPr>
          <w:rFonts w:hint="eastAsia"/>
        </w:rPr>
        <w:t xml:space="preserve">　上記の誓約に反することが明らかになった場合は、競争入札参加資格を制限されても異存ありません。</w:t>
      </w:r>
    </w:p>
    <w:p w14:paraId="5E7203C5" w14:textId="77777777" w:rsidR="00796E72" w:rsidRDefault="00796E72">
      <w:pPr>
        <w:adjustRightInd/>
        <w:rPr>
          <w:rFonts w:ascii="ＭＳ 明朝" w:cs="Times New Roman"/>
          <w:spacing w:val="2"/>
        </w:rPr>
      </w:pPr>
    </w:p>
    <w:p w14:paraId="57079413" w14:textId="77777777" w:rsidR="00796E72" w:rsidRDefault="00796E72">
      <w:pPr>
        <w:adjustRightInd/>
        <w:rPr>
          <w:rFonts w:ascii="ＭＳ 明朝" w:cs="Times New Roman"/>
          <w:spacing w:val="2"/>
        </w:rPr>
      </w:pPr>
      <w:r>
        <w:rPr>
          <w:rFonts w:hint="eastAsia"/>
        </w:rPr>
        <w:t xml:space="preserve">　</w:t>
      </w:r>
    </w:p>
    <w:p w14:paraId="58C8923D" w14:textId="77777777" w:rsidR="00796E72" w:rsidRDefault="00796E72">
      <w:pPr>
        <w:adjustRightInd/>
        <w:rPr>
          <w:rFonts w:ascii="ＭＳ 明朝" w:cs="Times New Roman"/>
          <w:spacing w:val="2"/>
        </w:rPr>
      </w:pPr>
      <w:r>
        <w:rPr>
          <w:rFonts w:cs="Times New Roman"/>
        </w:rPr>
        <w:t xml:space="preserve">  </w:t>
      </w:r>
      <w:r w:rsidR="00E204E6">
        <w:rPr>
          <w:rFonts w:hint="eastAsia"/>
        </w:rPr>
        <w:t>令和</w:t>
      </w:r>
      <w:r>
        <w:rPr>
          <w:rFonts w:hint="eastAsia"/>
        </w:rPr>
        <w:t xml:space="preserve">　　年　　月　　日</w:t>
      </w:r>
    </w:p>
    <w:p w14:paraId="219F193C" w14:textId="77777777" w:rsidR="00796E72" w:rsidRDefault="00796E72">
      <w:pPr>
        <w:adjustRightInd/>
        <w:rPr>
          <w:rFonts w:ascii="ＭＳ 明朝" w:cs="Times New Roman"/>
          <w:spacing w:val="2"/>
        </w:rPr>
      </w:pPr>
    </w:p>
    <w:p w14:paraId="6F97DBED" w14:textId="77777777" w:rsidR="00796E72" w:rsidRDefault="00796E72">
      <w:pPr>
        <w:adjustRightInd/>
        <w:ind w:left="3816" w:hanging="424"/>
        <w:rPr>
          <w:rFonts w:ascii="ＭＳ 明朝" w:cs="Times New Roman"/>
          <w:spacing w:val="2"/>
        </w:rPr>
      </w:pPr>
      <w:r>
        <w:rPr>
          <w:rFonts w:hint="eastAsia"/>
        </w:rPr>
        <w:t xml:space="preserve">所　</w:t>
      </w:r>
      <w:r>
        <w:rPr>
          <w:rFonts w:cs="Times New Roman"/>
        </w:rPr>
        <w:t xml:space="preserve"> </w:t>
      </w:r>
      <w:r>
        <w:rPr>
          <w:rFonts w:hint="eastAsia"/>
        </w:rPr>
        <w:t>在</w:t>
      </w:r>
      <w:r>
        <w:rPr>
          <w:rFonts w:cs="Times New Roman"/>
        </w:rPr>
        <w:t xml:space="preserve"> </w:t>
      </w:r>
      <w:r>
        <w:rPr>
          <w:rFonts w:hint="eastAsia"/>
        </w:rPr>
        <w:t xml:space="preserve">　地</w:t>
      </w:r>
      <w:r>
        <w:rPr>
          <w:rFonts w:cs="Times New Roman"/>
        </w:rPr>
        <w:t xml:space="preserve">               </w:t>
      </w:r>
      <w:r>
        <w:rPr>
          <w:rFonts w:hint="eastAsia"/>
        </w:rPr>
        <w:t xml:space="preserve">　　</w:t>
      </w:r>
    </w:p>
    <w:p w14:paraId="2FDCF7BA" w14:textId="77777777" w:rsidR="00796E72" w:rsidRDefault="00796E72">
      <w:pPr>
        <w:adjustRightInd/>
        <w:rPr>
          <w:rFonts w:ascii="ＭＳ 明朝" w:cs="Times New Roman"/>
          <w:spacing w:val="2"/>
        </w:rPr>
      </w:pPr>
    </w:p>
    <w:p w14:paraId="4B187250" w14:textId="77777777" w:rsidR="00796E72" w:rsidRDefault="00796E72">
      <w:pPr>
        <w:adjustRightInd/>
        <w:rPr>
          <w:rFonts w:ascii="ＭＳ 明朝" w:cs="Times New Roman"/>
          <w:spacing w:val="2"/>
        </w:rPr>
      </w:pPr>
      <w:r>
        <w:rPr>
          <w:rFonts w:cs="Times New Roman"/>
        </w:rPr>
        <w:t xml:space="preserve">                                </w:t>
      </w:r>
      <w:r>
        <w:rPr>
          <w:rFonts w:hint="eastAsia"/>
        </w:rPr>
        <w:t>商号又は名称</w:t>
      </w:r>
    </w:p>
    <w:p w14:paraId="03E63571" w14:textId="1EBE6C60" w:rsidR="00796E72" w:rsidRDefault="00AE538A">
      <w:pPr>
        <w:adjustRightInd/>
        <w:ind w:left="3796"/>
        <w:rPr>
          <w:rFonts w:ascii="ＭＳ 明朝" w:cs="Times New Roman"/>
          <w:spacing w:val="2"/>
        </w:rPr>
      </w:pPr>
      <w:r>
        <w:rPr>
          <w:noProof/>
        </w:rPr>
        <mc:AlternateContent>
          <mc:Choice Requires="wps">
            <w:drawing>
              <wp:anchor distT="0" distB="0" distL="114300" distR="114300" simplePos="0" relativeHeight="251658240" behindDoc="0" locked="0" layoutInCell="0" allowOverlap="1" wp14:anchorId="6ACBC3F9" wp14:editId="5FBADD08">
                <wp:simplePos x="0" y="0"/>
                <wp:positionH relativeFrom="column">
                  <wp:posOffset>5209540</wp:posOffset>
                </wp:positionH>
                <wp:positionV relativeFrom="paragraph">
                  <wp:posOffset>208915</wp:posOffset>
                </wp:positionV>
                <wp:extent cx="234950" cy="234950"/>
                <wp:effectExtent l="0" t="0" r="0" b="0"/>
                <wp:wrapNone/>
                <wp:docPr id="786176650"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950" cy="234950"/>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A4C268" id="Oval 2" o:spid="_x0000_s1026" style="position:absolute;margin-left:410.2pt;margin-top:16.45pt;width:18.5pt;height:1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" o:allowincell="f" filled="f" strokeweight=".2mm"/>
            </w:pict>
          </mc:Fallback>
        </mc:AlternateContent>
      </w:r>
    </w:p>
    <w:p w14:paraId="319CE361" w14:textId="77777777" w:rsidR="00796E72" w:rsidRDefault="00796E72">
      <w:pPr>
        <w:adjustRightInd/>
        <w:ind w:left="3816" w:hanging="424"/>
        <w:rPr>
          <w:rFonts w:ascii="ＭＳ 明朝" w:cs="Times New Roman"/>
          <w:spacing w:val="2"/>
        </w:rPr>
      </w:pPr>
      <w:r>
        <w:rPr>
          <w:rFonts w:hint="eastAsia"/>
        </w:rPr>
        <w:t xml:space="preserve">代　</w:t>
      </w:r>
      <w:r>
        <w:rPr>
          <w:rFonts w:cs="Times New Roman"/>
        </w:rPr>
        <w:t xml:space="preserve"> </w:t>
      </w:r>
      <w:r>
        <w:rPr>
          <w:rFonts w:hint="eastAsia"/>
        </w:rPr>
        <w:t xml:space="preserve">表　</w:t>
      </w:r>
      <w:r>
        <w:rPr>
          <w:rFonts w:cs="Times New Roman"/>
        </w:rPr>
        <w:t xml:space="preserve"> </w:t>
      </w:r>
      <w:r>
        <w:rPr>
          <w:rFonts w:hint="eastAsia"/>
        </w:rPr>
        <w:t xml:space="preserve">者　</w:t>
      </w:r>
      <w:r>
        <w:rPr>
          <w:rFonts w:cs="Times New Roman"/>
        </w:rPr>
        <w:t xml:space="preserve">                                </w:t>
      </w:r>
      <w:r>
        <w:rPr>
          <w:rFonts w:hint="eastAsia"/>
        </w:rPr>
        <w:t>印</w:t>
      </w:r>
      <w:r>
        <w:rPr>
          <w:rFonts w:cs="Times New Roman"/>
        </w:rPr>
        <w:t xml:space="preserve">  </w:t>
      </w:r>
    </w:p>
    <w:sectPr w:rsidR="00796E72">
      <w:type w:val="continuous"/>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6FE01" w14:textId="77777777" w:rsidR="00E01FE4" w:rsidRDefault="00E01FE4" w:rsidP="00A925BD">
      <w:r>
        <w:separator/>
      </w:r>
    </w:p>
  </w:endnote>
  <w:endnote w:type="continuationSeparator" w:id="0">
    <w:p w14:paraId="3D3BBCCC" w14:textId="77777777" w:rsidR="00E01FE4" w:rsidRDefault="00E01FE4" w:rsidP="00A92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B84E8" w14:textId="77777777" w:rsidR="00E01FE4" w:rsidRDefault="00E01FE4">
      <w:r>
        <w:rPr>
          <w:rFonts w:ascii="ＭＳ 明朝" w:cs="Times New Roman"/>
          <w:color w:val="auto"/>
          <w:sz w:val="2"/>
          <w:szCs w:val="2"/>
        </w:rPr>
        <w:continuationSeparator/>
      </w:r>
    </w:p>
  </w:footnote>
  <w:footnote w:type="continuationSeparator" w:id="0">
    <w:p w14:paraId="4CEDA110" w14:textId="77777777" w:rsidR="00E01FE4" w:rsidRDefault="00E01FE4" w:rsidP="00A925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84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E72"/>
    <w:rsid w:val="000E2870"/>
    <w:rsid w:val="0014057F"/>
    <w:rsid w:val="005823AF"/>
    <w:rsid w:val="006A58D7"/>
    <w:rsid w:val="00700925"/>
    <w:rsid w:val="00796E72"/>
    <w:rsid w:val="00A471D3"/>
    <w:rsid w:val="00A925BD"/>
    <w:rsid w:val="00AE538A"/>
    <w:rsid w:val="00E01FE4"/>
    <w:rsid w:val="00E204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119F4957"/>
  <w14:defaultImageDpi w14:val="0"/>
  <w15:docId w15:val="{B2534D62-E561-491E-B321-F82D04CFE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6E72"/>
    <w:pPr>
      <w:tabs>
        <w:tab w:val="center" w:pos="4252"/>
        <w:tab w:val="right" w:pos="8504"/>
      </w:tabs>
      <w:snapToGrid w:val="0"/>
    </w:pPr>
  </w:style>
  <w:style w:type="character" w:customStyle="1" w:styleId="a4">
    <w:name w:val="ヘッダー (文字)"/>
    <w:basedOn w:val="a0"/>
    <w:link w:val="a3"/>
    <w:uiPriority w:val="99"/>
    <w:locked/>
    <w:rsid w:val="00796E72"/>
    <w:rPr>
      <w:rFonts w:cs="ＭＳ 明朝"/>
      <w:color w:val="000000"/>
      <w:kern w:val="0"/>
      <w:sz w:val="21"/>
      <w:szCs w:val="21"/>
    </w:rPr>
  </w:style>
  <w:style w:type="paragraph" w:styleId="a5">
    <w:name w:val="footer"/>
    <w:basedOn w:val="a"/>
    <w:link w:val="a6"/>
    <w:uiPriority w:val="99"/>
    <w:unhideWhenUsed/>
    <w:rsid w:val="00796E72"/>
    <w:pPr>
      <w:tabs>
        <w:tab w:val="center" w:pos="4252"/>
        <w:tab w:val="right" w:pos="8504"/>
      </w:tabs>
      <w:snapToGrid w:val="0"/>
    </w:pPr>
  </w:style>
  <w:style w:type="character" w:customStyle="1" w:styleId="a6">
    <w:name w:val="フッター (文字)"/>
    <w:basedOn w:val="a0"/>
    <w:link w:val="a5"/>
    <w:uiPriority w:val="99"/>
    <w:locked/>
    <w:rsid w:val="00796E72"/>
    <w:rPr>
      <w:rFonts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91</Words>
  <Characters>520</Characters>
  <Application>Microsoft Office Word</Application>
  <DocSecurity>0</DocSecurity>
  <Lines>4</Lines>
  <Paragraphs>1</Paragraphs>
  <ScaleCrop>false</ScaleCrop>
  <Company>石狩湾新港管理組合</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zaimu2</dc:creator>
  <cp:keywords/>
  <dc:description/>
  <cp:lastModifiedBy>石狩湾新港管理組合</cp:lastModifiedBy>
  <cp:revision>2</cp:revision>
  <cp:lastPrinted>2018-03-01T12:32:00Z</cp:lastPrinted>
  <dcterms:created xsi:type="dcterms:W3CDTF">2026-02-26T04:36:00Z</dcterms:created>
  <dcterms:modified xsi:type="dcterms:W3CDTF">2026-02-26T04:36:00Z</dcterms:modified>
</cp:coreProperties>
</file>